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B3" w:rsidRPr="00203583" w:rsidRDefault="00203583" w:rsidP="00203583">
      <w:pPr>
        <w:rPr>
          <w:sz w:val="28"/>
          <w:szCs w:val="28"/>
        </w:rPr>
      </w:pPr>
      <w:r w:rsidRPr="00203583">
        <w:rPr>
          <w:sz w:val="28"/>
          <w:szCs w:val="28"/>
        </w:rPr>
        <w:t>Капитальный ремонт для жителей начинается с того, что они</w:t>
      </w:r>
      <w:r w:rsidRPr="00203583">
        <w:rPr>
          <w:b/>
          <w:sz w:val="28"/>
          <w:szCs w:val="28"/>
        </w:rPr>
        <w:t xml:space="preserve"> </w:t>
      </w:r>
      <w:r w:rsidRPr="00203583">
        <w:rPr>
          <w:sz w:val="28"/>
          <w:szCs w:val="28"/>
        </w:rPr>
        <w:t>получают</w:t>
      </w:r>
      <w:r w:rsidR="000F1118">
        <w:rPr>
          <w:sz w:val="28"/>
          <w:szCs w:val="28"/>
        </w:rPr>
        <w:t xml:space="preserve"> в своём почтовом ящике</w:t>
      </w:r>
      <w:bookmarkStart w:id="0" w:name="_GoBack"/>
      <w:bookmarkEnd w:id="0"/>
      <w:r w:rsidRPr="00203583">
        <w:rPr>
          <w:sz w:val="28"/>
          <w:szCs w:val="28"/>
        </w:rPr>
        <w:t> </w:t>
      </w:r>
      <w:r w:rsidRPr="00203583">
        <w:rPr>
          <w:bCs/>
          <w:sz w:val="28"/>
          <w:szCs w:val="28"/>
        </w:rPr>
        <w:t>уведомление</w:t>
      </w:r>
      <w:r w:rsidRPr="00203583">
        <w:rPr>
          <w:sz w:val="28"/>
          <w:szCs w:val="28"/>
        </w:rPr>
        <w:t xml:space="preserve"> о том, что в их доме будет проводиться капитальный ремонт. Уведомление может быть </w:t>
      </w:r>
      <w:r>
        <w:rPr>
          <w:sz w:val="28"/>
          <w:szCs w:val="28"/>
        </w:rPr>
        <w:t xml:space="preserve">в </w:t>
      </w:r>
      <w:r w:rsidRPr="00203583">
        <w:rPr>
          <w:sz w:val="28"/>
          <w:szCs w:val="28"/>
        </w:rPr>
        <w:t>направлено на отдельном листе, но чаще - на оборотной стороне квитанции об оплате взноса.</w:t>
      </w:r>
      <w:r w:rsidRPr="00203583">
        <w:rPr>
          <w:sz w:val="28"/>
          <w:szCs w:val="28"/>
        </w:rPr>
        <w:br/>
        <w:t xml:space="preserve">С этого момента по закону собственникам даётся право </w:t>
      </w:r>
      <w:r w:rsidRPr="00203583">
        <w:rPr>
          <w:b/>
          <w:sz w:val="28"/>
          <w:szCs w:val="28"/>
        </w:rPr>
        <w:t>в течение 3-х месяцев</w:t>
      </w:r>
      <w:r w:rsidRPr="00203583">
        <w:rPr>
          <w:sz w:val="28"/>
          <w:szCs w:val="28"/>
        </w:rPr>
        <w:t>! принять решение: согласиться с тем видом ремонта, который предлагает фонд, либо изменить его.</w:t>
      </w:r>
      <w:r w:rsidRPr="00203583">
        <w:rPr>
          <w:sz w:val="28"/>
          <w:szCs w:val="28"/>
        </w:rPr>
        <w:br/>
        <w:t>Если собственники хотят, чтобы в их доме был проведён другой вид ремонта (из тех, что входят в программу капитального ремонта), им нужно на общем собрании большинством голосов принять такое решение и составить об этом протокол, который направить затем в фонд. В таком случае в их доме будет проведён тот вид ремонта, который они указали в протоколе. Если собственники не направили в фонд </w:t>
      </w:r>
      <w:r w:rsidRPr="00203583">
        <w:rPr>
          <w:bCs/>
          <w:sz w:val="28"/>
          <w:szCs w:val="28"/>
        </w:rPr>
        <w:t>протокол о замене вида работ</w:t>
      </w:r>
      <w:r w:rsidRPr="00203583">
        <w:rPr>
          <w:sz w:val="28"/>
          <w:szCs w:val="28"/>
        </w:rPr>
        <w:t>, будет проведён тот вид работ, который изначально определил муниципалитет.</w:t>
      </w:r>
      <w:r w:rsidRPr="00203583">
        <w:rPr>
          <w:sz w:val="28"/>
          <w:szCs w:val="28"/>
        </w:rPr>
        <w:br/>
        <w:t>Фонд капитального ремонта настоятельно рекомендует собственникам, прежде чем менять вид ремонта, посоветоваться со специалистами</w:t>
      </w:r>
      <w:r w:rsidR="000F1118">
        <w:rPr>
          <w:sz w:val="28"/>
          <w:szCs w:val="28"/>
        </w:rPr>
        <w:t xml:space="preserve"> управляющей компании</w:t>
      </w:r>
      <w:r w:rsidRPr="00203583">
        <w:rPr>
          <w:sz w:val="28"/>
          <w:szCs w:val="28"/>
        </w:rPr>
        <w:t>, которые обслуживают дом. Иногда собственникам кажется, что их дому нужнее всего ремонт фасада или крыши, при этом в доме немедленного ремонта требуют прогнившие коммуникации или система электроснабжения.</w:t>
      </w:r>
      <w:r w:rsidRPr="00203583">
        <w:rPr>
          <w:sz w:val="28"/>
          <w:szCs w:val="28"/>
        </w:rPr>
        <w:br/>
        <w:t>Основная проблема заключается в том, что жители не читают уведомления, которые им приходят по почте. И начинают предпринимать какие-либо действия, лишь когда видят, что строители пришли в их дом. На самом деле к этому моменту работа по капитальному ремонту дома ведётся уже около года: за это время прошли электронные торги по выбору подрядчика на изготовление проектно-сметной документации (ПСД) на тот вид ремонта, который был предложен в уведомлении, и выбранный подрядчик изготовил ПСД. Затем прошли торги по выбору подрядчика, который будет проводить сами строительно-монтажные работы (СМР). И в тот момент, когда бригада подрядчика, победившего на торгах, приходит делать ремонт, закупив строительные материалы на собственные средства, поменять вид работ уже невозможно.</w:t>
      </w:r>
      <w:r w:rsidRPr="00203583">
        <w:rPr>
          <w:sz w:val="28"/>
          <w:szCs w:val="28"/>
        </w:rPr>
        <w:br/>
        <w:t>Для того, чтобы не пропустить срок начала ремонта, нужно заранее узнать, когда и какой вид ремонта запланирован в вашем доме. Для этого можно зайти на сайт </w:t>
      </w:r>
      <w:r w:rsidRPr="00203583">
        <w:rPr>
          <w:bCs/>
          <w:sz w:val="28"/>
          <w:szCs w:val="28"/>
        </w:rPr>
        <w:t>fondkr24.ru</w:t>
      </w:r>
      <w:r w:rsidRPr="00203583">
        <w:rPr>
          <w:sz w:val="28"/>
          <w:szCs w:val="28"/>
        </w:rPr>
        <w:t> в разделе "Мой дом" - "Баланс дома" и ввести необходимый адрес.</w:t>
      </w:r>
    </w:p>
    <w:p w:rsidR="00203583" w:rsidRPr="00203583" w:rsidRDefault="00203583"/>
    <w:sectPr w:rsidR="00203583" w:rsidRPr="0020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B"/>
    <w:rsid w:val="000F1118"/>
    <w:rsid w:val="001613DB"/>
    <w:rsid w:val="00203583"/>
    <w:rsid w:val="00347C6C"/>
    <w:rsid w:val="008D222F"/>
    <w:rsid w:val="00C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794C-A448-4BA1-8AA1-F4CA16D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dcterms:created xsi:type="dcterms:W3CDTF">2019-06-19T09:37:00Z</dcterms:created>
  <dcterms:modified xsi:type="dcterms:W3CDTF">2019-06-25T03:37:00Z</dcterms:modified>
</cp:coreProperties>
</file>